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1E7E82" w:rsidRDefault="009D0D02" w:rsidP="00EF5BF6">
      <w:pPr>
        <w:jc w:val="both"/>
        <w:rPr>
          <w:rFonts w:ascii="Calibri" w:hAnsi="Calibri" w:cs="Calibri"/>
        </w:rPr>
      </w:pPr>
    </w:p>
    <w:p w:rsidR="00AE484C" w:rsidRPr="0039296E" w:rsidRDefault="00C92A1C" w:rsidP="0032045E">
      <w:pPr>
        <w:jc w:val="both"/>
        <w:rPr>
          <w:rFonts w:ascii="Calibri" w:hAnsi="Calibri" w:cs="Calibri"/>
          <w:b/>
        </w:rPr>
      </w:pPr>
      <w:r w:rsidRPr="0039296E">
        <w:rPr>
          <w:rFonts w:ascii="Calibri" w:hAnsi="Calibri" w:cs="Calibri"/>
          <w:b/>
        </w:rPr>
        <w:t>Processo n.</w:t>
      </w:r>
      <w:r w:rsidR="00543CED" w:rsidRPr="0039296E">
        <w:rPr>
          <w:rFonts w:ascii="Calibri" w:hAnsi="Calibri" w:cs="Calibri"/>
          <w:b/>
        </w:rPr>
        <w:t xml:space="preserve"> </w:t>
      </w:r>
      <w:r w:rsidR="00627F3E">
        <w:rPr>
          <w:rFonts w:ascii="Calibri" w:hAnsi="Calibri" w:cs="Calibri"/>
          <w:b/>
        </w:rPr>
        <w:t>200092/2010</w:t>
      </w:r>
    </w:p>
    <w:p w:rsidR="0013270C" w:rsidRPr="0039296E" w:rsidRDefault="00FE5893" w:rsidP="001E7E82">
      <w:pPr>
        <w:jc w:val="both"/>
        <w:rPr>
          <w:rFonts w:ascii="Calibri" w:hAnsi="Calibri" w:cs="Calibri"/>
          <w:b/>
        </w:rPr>
      </w:pPr>
      <w:r w:rsidRPr="0039296E">
        <w:rPr>
          <w:rFonts w:ascii="Calibri" w:hAnsi="Calibri" w:cs="Calibri"/>
          <w:b/>
        </w:rPr>
        <w:t xml:space="preserve">Recorrente </w:t>
      </w:r>
      <w:r w:rsidR="00B11182" w:rsidRPr="0039296E">
        <w:rPr>
          <w:rFonts w:ascii="Calibri" w:hAnsi="Calibri" w:cs="Calibri"/>
          <w:b/>
        </w:rPr>
        <w:t>–</w:t>
      </w:r>
      <w:r w:rsidRPr="0039296E">
        <w:rPr>
          <w:rFonts w:ascii="Calibri" w:hAnsi="Calibri" w:cs="Calibri"/>
          <w:b/>
        </w:rPr>
        <w:t xml:space="preserve"> </w:t>
      </w:r>
      <w:r w:rsidR="00627F3E">
        <w:rPr>
          <w:rFonts w:ascii="Calibri" w:hAnsi="Calibri" w:cs="Calibri"/>
          <w:b/>
        </w:rPr>
        <w:t xml:space="preserve">Gustavo </w:t>
      </w:r>
      <w:proofErr w:type="spellStart"/>
      <w:r w:rsidR="00627F3E">
        <w:rPr>
          <w:rFonts w:ascii="Calibri" w:hAnsi="Calibri" w:cs="Calibri"/>
          <w:b/>
        </w:rPr>
        <w:t>Goellner</w:t>
      </w:r>
      <w:proofErr w:type="spellEnd"/>
      <w:r w:rsidR="00627F3E">
        <w:rPr>
          <w:rFonts w:ascii="Calibri" w:hAnsi="Calibri" w:cs="Calibri"/>
          <w:b/>
        </w:rPr>
        <w:t xml:space="preserve"> </w:t>
      </w:r>
    </w:p>
    <w:p w:rsidR="00203D71" w:rsidRPr="0039296E" w:rsidRDefault="001F1011" w:rsidP="005F4C96">
      <w:pPr>
        <w:jc w:val="both"/>
        <w:rPr>
          <w:rFonts w:ascii="Calibri" w:hAnsi="Calibri" w:cs="Calibri"/>
        </w:rPr>
      </w:pPr>
      <w:r w:rsidRPr="0039296E">
        <w:rPr>
          <w:rFonts w:ascii="Calibri" w:hAnsi="Calibri" w:cs="Calibri"/>
        </w:rPr>
        <w:t>Auto de Infra</w:t>
      </w:r>
      <w:r w:rsidR="0039296E">
        <w:rPr>
          <w:rFonts w:ascii="Calibri" w:hAnsi="Calibri" w:cs="Calibri"/>
        </w:rPr>
        <w:t xml:space="preserve">ção n. </w:t>
      </w:r>
      <w:r w:rsidR="00627F3E">
        <w:rPr>
          <w:rFonts w:ascii="Calibri" w:hAnsi="Calibri" w:cs="Calibri"/>
        </w:rPr>
        <w:t>123941, de 26/02/2010</w:t>
      </w:r>
    </w:p>
    <w:p w:rsidR="00E53F69" w:rsidRPr="0039296E" w:rsidRDefault="000A0A25" w:rsidP="00E53F69">
      <w:pPr>
        <w:jc w:val="both"/>
        <w:rPr>
          <w:rFonts w:ascii="Calibri" w:hAnsi="Calibri" w:cs="Calibri"/>
        </w:rPr>
      </w:pPr>
      <w:r w:rsidRPr="0039296E">
        <w:rPr>
          <w:rFonts w:ascii="Calibri" w:hAnsi="Calibri" w:cs="Calibri"/>
        </w:rPr>
        <w:t>Relator –</w:t>
      </w:r>
      <w:r w:rsidR="0039296E">
        <w:rPr>
          <w:rFonts w:ascii="Calibri" w:hAnsi="Calibri" w:cs="Calibri"/>
        </w:rPr>
        <w:t xml:space="preserve"> </w:t>
      </w:r>
      <w:r w:rsidR="00627F3E">
        <w:rPr>
          <w:rFonts w:ascii="Calibri" w:hAnsi="Calibri" w:cs="Calibri"/>
        </w:rPr>
        <w:t>Lourival Alves Nascimento – FÉ e VIDA</w:t>
      </w:r>
    </w:p>
    <w:p w:rsidR="000A0A25" w:rsidRPr="0039296E" w:rsidRDefault="0039296E" w:rsidP="008B0C37">
      <w:pPr>
        <w:jc w:val="both"/>
        <w:rPr>
          <w:rFonts w:ascii="Calibri" w:hAnsi="Calibri" w:cs="Calibri"/>
        </w:rPr>
      </w:pPr>
      <w:r>
        <w:rPr>
          <w:rFonts w:ascii="Calibri" w:hAnsi="Calibri" w:cs="Calibri"/>
        </w:rPr>
        <w:t>Advogad</w:t>
      </w:r>
      <w:r w:rsidR="001B75A4">
        <w:rPr>
          <w:rFonts w:ascii="Calibri" w:hAnsi="Calibri" w:cs="Calibri"/>
        </w:rPr>
        <w:t>o –</w:t>
      </w:r>
      <w:r w:rsidR="00562768">
        <w:rPr>
          <w:rFonts w:ascii="Calibri" w:hAnsi="Calibri" w:cs="Calibri"/>
        </w:rPr>
        <w:t xml:space="preserve"> </w:t>
      </w:r>
      <w:r w:rsidR="00627F3E">
        <w:rPr>
          <w:rFonts w:ascii="Calibri" w:hAnsi="Calibri" w:cs="Calibri"/>
        </w:rPr>
        <w:t>José Francisco Neves – OAB/MT 9.352</w:t>
      </w:r>
    </w:p>
    <w:p w:rsidR="001B75A4" w:rsidRDefault="008B0C37" w:rsidP="00EB08DA">
      <w:pPr>
        <w:jc w:val="both"/>
        <w:rPr>
          <w:rFonts w:ascii="Calibri" w:hAnsi="Calibri" w:cs="Calibri"/>
        </w:rPr>
      </w:pPr>
      <w:r w:rsidRPr="0039296E">
        <w:rPr>
          <w:rFonts w:ascii="Calibri" w:hAnsi="Calibri" w:cs="Calibri"/>
        </w:rPr>
        <w:t>3</w:t>
      </w:r>
      <w:r w:rsidR="00427633" w:rsidRPr="0039296E">
        <w:rPr>
          <w:rFonts w:ascii="Calibri" w:hAnsi="Calibri" w:cs="Calibri"/>
        </w:rPr>
        <w:t>ª Junta de Julgamento de Recursos</w:t>
      </w:r>
      <w:r w:rsidR="00273DF1" w:rsidRPr="0039296E">
        <w:rPr>
          <w:rFonts w:ascii="Calibri" w:hAnsi="Calibri" w:cs="Calibri"/>
        </w:rPr>
        <w:t>.</w:t>
      </w:r>
    </w:p>
    <w:p w:rsidR="00EB08DA" w:rsidRPr="0039296E" w:rsidRDefault="00562768" w:rsidP="00EB08DA">
      <w:pPr>
        <w:jc w:val="center"/>
        <w:rPr>
          <w:rFonts w:ascii="Calibri" w:hAnsi="Calibri" w:cs="Calibri"/>
          <w:b/>
        </w:rPr>
      </w:pPr>
      <w:r>
        <w:rPr>
          <w:rFonts w:ascii="Calibri" w:hAnsi="Calibri" w:cs="Calibri"/>
          <w:b/>
        </w:rPr>
        <w:t>Acórdão 175</w:t>
      </w:r>
      <w:r w:rsidR="0094775F" w:rsidRPr="0039296E">
        <w:rPr>
          <w:rFonts w:ascii="Calibri" w:hAnsi="Calibri" w:cs="Calibri"/>
          <w:b/>
        </w:rPr>
        <w:t>/2021</w:t>
      </w:r>
    </w:p>
    <w:p w:rsidR="001367DB" w:rsidRPr="0039296E" w:rsidRDefault="001367DB" w:rsidP="001367DB">
      <w:pPr>
        <w:jc w:val="both"/>
        <w:rPr>
          <w:rFonts w:ascii="Calibri" w:hAnsi="Calibri" w:cs="Calibri"/>
        </w:rPr>
      </w:pPr>
    </w:p>
    <w:p w:rsidR="006C0D97" w:rsidRPr="006C0D97" w:rsidRDefault="006C0D97" w:rsidP="006C0D97">
      <w:pPr>
        <w:jc w:val="both"/>
        <w:rPr>
          <w:rFonts w:ascii="Calibri" w:hAnsi="Calibri" w:cs="Calibri"/>
        </w:rPr>
      </w:pPr>
      <w:r w:rsidRPr="006C0D97">
        <w:rPr>
          <w:rFonts w:ascii="Calibri" w:hAnsi="Calibri" w:cs="Calibri"/>
        </w:rPr>
        <w:t xml:space="preserve">Auto de Infração n. 123941, de 26/02/2010. Termo de Embargo/Interdição n. 104746, de 20/02/2010. Por exercer atividades utilizadora de recursos ambientais, considerados efetivo ou poluidores potencialmente sem licença ou autorização do órgão ambiental competente em desacordo com a licença obtida ou contrariando as normas legais e regulamentos pertinentes. Decisão Administrativa n. 757/SUNOR/SEMA/2017, pela homologação do Auto de Infração n. 123941, de 26/02/2010, arbitrando multa de R$ 25.000,00 (vinte e cinco mil reais), com fulcro no art. 66 do Decreto Federal 6.514/08. Requer o recorrente preliminarmente, determinar a anulação do auto de infração n. 123941 e, consequentemente o arquivamento dos autos do processo administrativo n. 200092/2010, instaurado pela SEMA, em razão da prescrição intercorrente apurada e comprovada nos autos, com fulcro no art. 21, caput, e parágrafo 2º do Decreto Federal 6.514/08, e nos termos do parágrafo 1º do artigo 1º da Lei Federal n. 9.783/99, bem como no artigo 19, §2º do Decreto Estadual n. 1986/2013. No mérito, determinar o cancelamento do Auto de Infração n. 123941, com a anulação da multa aplicada ao recorrente, considerando-se a nulidade do referido ato administrativo representado pelo Auto de Infração emitido pelo Agente Fiscal da Sema, em decorrência da comprovação da plena regularidade da propriedade, especialmente pela obtenção de CAR e LAU, no prazo legal, não havendo dano ambiental a ser reparado, bem como da inconsistência da tipificação considerada no Auto de Infração para os efeitos de motivação e aplicação da multa, a previsão da extinção da punibilidade pela infração administrativa de LCE n. 343/2008 (vigente à época da autuação) e/ou, ainda, a suspensão da cobrança da multa aplicada, pela adesão ao “Programa Mais Ambiente” do Decreto n. 7.029/2009, conforme disposto no seu artigo 6º, caput, §§s 1º e 2º, ou, na eventualidade, redução da multa para o mínimo legal (R$ 500,00 – quinhentos reais) e sua substituição por pena de advertência. </w:t>
      </w:r>
      <w:r w:rsidR="008F55B9">
        <w:rPr>
          <w:rFonts w:ascii="Calibri" w:hAnsi="Calibri" w:cs="Calibri"/>
        </w:rPr>
        <w:t xml:space="preserve">Recurso improvido. </w:t>
      </w:r>
    </w:p>
    <w:p w:rsidR="004A0F62" w:rsidRPr="0039296E" w:rsidRDefault="004A0F62" w:rsidP="004A0F62">
      <w:pPr>
        <w:jc w:val="both"/>
        <w:rPr>
          <w:rFonts w:ascii="Calibri" w:hAnsi="Calibri" w:cs="Calibri"/>
        </w:rPr>
      </w:pPr>
    </w:p>
    <w:p w:rsidR="00ED6B26" w:rsidRPr="0039296E" w:rsidRDefault="00312C49" w:rsidP="001618ED">
      <w:pPr>
        <w:jc w:val="both"/>
        <w:rPr>
          <w:rFonts w:ascii="Calibri" w:hAnsi="Calibri" w:cs="Calibri"/>
        </w:rPr>
      </w:pPr>
      <w:r w:rsidRPr="0039296E">
        <w:rPr>
          <w:rFonts w:ascii="Calibri" w:hAnsi="Calibri" w:cs="Calibri"/>
        </w:rPr>
        <w:t>Vistos, relatado</w:t>
      </w:r>
      <w:r w:rsidR="00AC2FC6" w:rsidRPr="0039296E">
        <w:rPr>
          <w:rFonts w:ascii="Calibri" w:hAnsi="Calibri" w:cs="Calibri"/>
        </w:rPr>
        <w:t>s</w:t>
      </w:r>
      <w:r w:rsidRPr="0039296E">
        <w:rPr>
          <w:rFonts w:ascii="Calibri" w:hAnsi="Calibri" w:cs="Calibri"/>
        </w:rPr>
        <w:t xml:space="preserve"> e discu</w:t>
      </w:r>
      <w:r w:rsidR="008B0C37" w:rsidRPr="0039296E">
        <w:rPr>
          <w:rFonts w:ascii="Calibri" w:hAnsi="Calibri" w:cs="Calibri"/>
        </w:rPr>
        <w:t>tidos, decidiram os membros da 3ª</w:t>
      </w:r>
      <w:r w:rsidRPr="0039296E">
        <w:rPr>
          <w:rFonts w:ascii="Calibri" w:hAnsi="Calibri" w:cs="Calibri"/>
        </w:rPr>
        <w:t xml:space="preserve"> Junta de Julgamento de </w:t>
      </w:r>
      <w:r w:rsidR="001618ED" w:rsidRPr="0039296E">
        <w:rPr>
          <w:rFonts w:ascii="Calibri" w:hAnsi="Calibri" w:cs="Calibri"/>
        </w:rPr>
        <w:t>Recursos,</w:t>
      </w:r>
      <w:r w:rsidR="00EB4443" w:rsidRPr="0039296E">
        <w:rPr>
          <w:rFonts w:ascii="Calibri" w:hAnsi="Calibri" w:cs="Calibri"/>
        </w:rPr>
        <w:t xml:space="preserve"> </w:t>
      </w:r>
      <w:r w:rsidR="002008E4">
        <w:rPr>
          <w:rFonts w:ascii="Calibri" w:hAnsi="Calibri" w:cs="Calibri"/>
        </w:rPr>
        <w:t>por</w:t>
      </w:r>
      <w:r w:rsidR="0025269E">
        <w:rPr>
          <w:rFonts w:ascii="Calibri" w:hAnsi="Calibri" w:cs="Calibri"/>
        </w:rPr>
        <w:t xml:space="preserve"> </w:t>
      </w:r>
      <w:r w:rsidR="006C0D97" w:rsidRPr="006C0D97">
        <w:rPr>
          <w:rFonts w:ascii="Calibri" w:hAnsi="Calibri" w:cs="Calibri"/>
        </w:rPr>
        <w:t>unanimidade, negar provimento ao recurso interposto pelo recorrente, acolhendo o voto do relator, pois deve-se observar que o art. 20 do Decreto Estadual n. 1.986/2013, estabelece marcos interruptivos para a prescrição enquanto gênero, ou seja, são marcos interruptivos da prescrição independente de seu tipo. Esse entendimento se consolida na interpretação sistemática do texto legal. Por exemplo, o inciso I do art. 20 prevê a interrupção da prescrição pela lavratura do Auto de Infração, momento em que se inicia a apuração da infração e que, portanto, ainda não estaria correndo o prazo prescricional da intercorrente. Ou seja, a lavratura do Auto interrompe a contagem da punitiva e inicia a contagem da intercorrente. Sendo assim, serão considerados interrompidos ambos os prazos quando no decorrer do processo houverem atos que se enquadrem no dispositivo do Decreto Estadual. Portanto, após análise dos marcos verifico a incidência de marcos interruptivos previstos pelo Decreto Estadual n. 1.986 e Decreto Federal 6.514/08, com tempo inferior a 3 (três) anos. Portanto, não reconheço prescrição. Assim, com base no que preceitua o art. 3º, IX da Lei Complementar 38/95, bem como art. 43 c/c 5</w:t>
      </w:r>
      <w:r w:rsidR="00624228">
        <w:rPr>
          <w:rFonts w:ascii="Calibri" w:hAnsi="Calibri" w:cs="Calibri"/>
        </w:rPr>
        <w:t>3, I do Decreto 6.514/2008, votamos</w:t>
      </w:r>
      <w:r w:rsidR="006C0D97" w:rsidRPr="006C0D97">
        <w:rPr>
          <w:rFonts w:ascii="Calibri" w:hAnsi="Calibri" w:cs="Calibri"/>
        </w:rPr>
        <w:t xml:space="preserve"> pela manutenção da Decisão Administrativa n. 757/SUNOR/SEMA/2017, pela homologação do Auto de Infração n. 123941, de 26/02/2010, arbitrando multa de R$ 25.000,00 (vinte e cinco mil reais), com fulcro no art. 66 do Decreto Federal 6.514/08.</w:t>
      </w:r>
    </w:p>
    <w:p w:rsidR="00624228" w:rsidRDefault="00624228" w:rsidP="00CB770A">
      <w:pPr>
        <w:jc w:val="both"/>
        <w:rPr>
          <w:rFonts w:ascii="Calibri" w:hAnsi="Calibri" w:cs="Calibri"/>
        </w:rPr>
      </w:pPr>
    </w:p>
    <w:p w:rsidR="00624228" w:rsidRDefault="00624228" w:rsidP="00CB770A">
      <w:pPr>
        <w:jc w:val="both"/>
        <w:rPr>
          <w:rFonts w:ascii="Calibri" w:hAnsi="Calibri" w:cs="Calibri"/>
        </w:rPr>
      </w:pPr>
    </w:p>
    <w:p w:rsidR="00624228" w:rsidRDefault="00624228" w:rsidP="00CB770A">
      <w:pPr>
        <w:jc w:val="both"/>
        <w:rPr>
          <w:rFonts w:ascii="Calibri" w:hAnsi="Calibri" w:cs="Calibri"/>
        </w:rPr>
      </w:pPr>
    </w:p>
    <w:p w:rsidR="003448D5" w:rsidRPr="0039296E" w:rsidRDefault="006B7F55" w:rsidP="00CB770A">
      <w:pPr>
        <w:jc w:val="both"/>
        <w:rPr>
          <w:rFonts w:ascii="Calibri" w:hAnsi="Calibri" w:cs="Calibri"/>
        </w:rPr>
      </w:pPr>
      <w:bookmarkStart w:id="0" w:name="_GoBack"/>
      <w:bookmarkEnd w:id="0"/>
      <w:r w:rsidRPr="0039296E">
        <w:rPr>
          <w:rFonts w:ascii="Calibri" w:hAnsi="Calibri" w:cs="Calibri"/>
        </w:rPr>
        <w:lastRenderedPageBreak/>
        <w:t>Presentes à votação os seguintes membros:</w:t>
      </w:r>
    </w:p>
    <w:p w:rsidR="00CB770A" w:rsidRPr="0039296E" w:rsidRDefault="008B0C37" w:rsidP="00CB770A">
      <w:pPr>
        <w:jc w:val="both"/>
        <w:rPr>
          <w:rFonts w:ascii="Calibri" w:hAnsi="Calibri" w:cs="Calibri"/>
          <w:b/>
        </w:rPr>
      </w:pPr>
      <w:r w:rsidRPr="0039296E">
        <w:rPr>
          <w:rFonts w:ascii="Calibri" w:hAnsi="Calibri" w:cs="Calibri"/>
          <w:b/>
        </w:rPr>
        <w:t>Davi Maia Castelo Branco Ferreira</w:t>
      </w:r>
    </w:p>
    <w:p w:rsidR="00CB770A" w:rsidRPr="0039296E" w:rsidRDefault="008B0C37" w:rsidP="00CB770A">
      <w:pPr>
        <w:jc w:val="both"/>
        <w:rPr>
          <w:rFonts w:ascii="Calibri" w:hAnsi="Calibri" w:cs="Calibri"/>
        </w:rPr>
      </w:pPr>
      <w:r w:rsidRPr="0039296E">
        <w:rPr>
          <w:rFonts w:ascii="Calibri" w:hAnsi="Calibri" w:cs="Calibri"/>
        </w:rPr>
        <w:t>Representante da PGE</w:t>
      </w:r>
    </w:p>
    <w:p w:rsidR="002C4980" w:rsidRPr="0039296E" w:rsidRDefault="008B0C37" w:rsidP="00CB770A">
      <w:pPr>
        <w:jc w:val="both"/>
        <w:rPr>
          <w:rFonts w:ascii="Calibri" w:hAnsi="Calibri" w:cs="Calibri"/>
          <w:b/>
        </w:rPr>
      </w:pPr>
      <w:r w:rsidRPr="0039296E">
        <w:rPr>
          <w:rFonts w:ascii="Calibri" w:hAnsi="Calibri" w:cs="Calibri"/>
          <w:b/>
        </w:rPr>
        <w:t xml:space="preserve">Tony </w:t>
      </w:r>
      <w:proofErr w:type="spellStart"/>
      <w:r w:rsidRPr="0039296E">
        <w:rPr>
          <w:rFonts w:ascii="Calibri" w:hAnsi="Calibri" w:cs="Calibri"/>
          <w:b/>
        </w:rPr>
        <w:t>Hirota</w:t>
      </w:r>
      <w:proofErr w:type="spellEnd"/>
      <w:r w:rsidRPr="0039296E">
        <w:rPr>
          <w:rFonts w:ascii="Calibri" w:hAnsi="Calibri" w:cs="Calibri"/>
          <w:b/>
        </w:rPr>
        <w:t xml:space="preserve"> Tanaka </w:t>
      </w:r>
    </w:p>
    <w:p w:rsidR="00CB770A" w:rsidRPr="0039296E" w:rsidRDefault="009325E1" w:rsidP="00CB770A">
      <w:pPr>
        <w:jc w:val="both"/>
        <w:rPr>
          <w:rFonts w:ascii="Calibri" w:hAnsi="Calibri" w:cs="Calibri"/>
        </w:rPr>
      </w:pPr>
      <w:r w:rsidRPr="0039296E">
        <w:rPr>
          <w:rFonts w:ascii="Calibri" w:hAnsi="Calibri" w:cs="Calibri"/>
        </w:rPr>
        <w:t>Representante da</w:t>
      </w:r>
      <w:r w:rsidR="008B0C37" w:rsidRPr="0039296E">
        <w:rPr>
          <w:rFonts w:ascii="Calibri" w:hAnsi="Calibri" w:cs="Calibri"/>
        </w:rPr>
        <w:t xml:space="preserve"> UNEMAT</w:t>
      </w:r>
    </w:p>
    <w:p w:rsidR="00CB770A" w:rsidRPr="0039296E" w:rsidRDefault="00037548" w:rsidP="00CB770A">
      <w:pPr>
        <w:jc w:val="both"/>
        <w:rPr>
          <w:rFonts w:ascii="Calibri" w:hAnsi="Calibri" w:cs="Calibri"/>
          <w:b/>
        </w:rPr>
      </w:pPr>
      <w:r w:rsidRPr="0039296E">
        <w:rPr>
          <w:rFonts w:ascii="Calibri" w:hAnsi="Calibri" w:cs="Calibri"/>
          <w:b/>
        </w:rPr>
        <w:t>Juliana Machado Ribeiro</w:t>
      </w:r>
    </w:p>
    <w:p w:rsidR="00037548" w:rsidRPr="0039296E" w:rsidRDefault="00037548" w:rsidP="00CB770A">
      <w:pPr>
        <w:jc w:val="both"/>
        <w:rPr>
          <w:rFonts w:ascii="Calibri" w:hAnsi="Calibri" w:cs="Calibri"/>
        </w:rPr>
      </w:pPr>
      <w:r w:rsidRPr="0039296E">
        <w:rPr>
          <w:rFonts w:ascii="Calibri" w:hAnsi="Calibri" w:cs="Calibri"/>
        </w:rPr>
        <w:t>Representante da ADE</w:t>
      </w:r>
    </w:p>
    <w:p w:rsidR="00037548" w:rsidRPr="0039296E" w:rsidRDefault="00037548" w:rsidP="00CB770A">
      <w:pPr>
        <w:jc w:val="both"/>
        <w:rPr>
          <w:rFonts w:ascii="Calibri" w:hAnsi="Calibri" w:cs="Calibri"/>
          <w:b/>
        </w:rPr>
      </w:pPr>
      <w:r w:rsidRPr="0039296E">
        <w:rPr>
          <w:rFonts w:ascii="Calibri" w:hAnsi="Calibri" w:cs="Calibri"/>
          <w:b/>
        </w:rPr>
        <w:t>Flávio Lima de Oliveira</w:t>
      </w:r>
    </w:p>
    <w:p w:rsidR="00C06658" w:rsidRPr="0039296E" w:rsidRDefault="00037548" w:rsidP="00FF079E">
      <w:pPr>
        <w:jc w:val="both"/>
        <w:rPr>
          <w:rFonts w:ascii="Calibri" w:hAnsi="Calibri" w:cs="Calibri"/>
        </w:rPr>
      </w:pPr>
      <w:r w:rsidRPr="0039296E">
        <w:rPr>
          <w:rFonts w:ascii="Calibri" w:hAnsi="Calibri" w:cs="Calibri"/>
        </w:rPr>
        <w:t>Representante da SINFR</w:t>
      </w:r>
    </w:p>
    <w:p w:rsidR="00037548" w:rsidRPr="0039296E" w:rsidRDefault="00037548" w:rsidP="00FF079E">
      <w:pPr>
        <w:jc w:val="both"/>
        <w:rPr>
          <w:rFonts w:ascii="Calibri" w:hAnsi="Calibri" w:cs="Calibri"/>
          <w:b/>
        </w:rPr>
      </w:pPr>
      <w:r w:rsidRPr="0039296E">
        <w:rPr>
          <w:rFonts w:ascii="Calibri" w:hAnsi="Calibri" w:cs="Calibri"/>
          <w:b/>
        </w:rPr>
        <w:t xml:space="preserve">Mariana </w:t>
      </w:r>
      <w:proofErr w:type="spellStart"/>
      <w:r w:rsidRPr="0039296E">
        <w:rPr>
          <w:rFonts w:ascii="Calibri" w:hAnsi="Calibri" w:cs="Calibri"/>
          <w:b/>
        </w:rPr>
        <w:t>Sasso</w:t>
      </w:r>
      <w:proofErr w:type="spellEnd"/>
    </w:p>
    <w:p w:rsidR="00037548" w:rsidRPr="0039296E" w:rsidRDefault="00037548" w:rsidP="00FF079E">
      <w:pPr>
        <w:jc w:val="both"/>
        <w:rPr>
          <w:rFonts w:ascii="Calibri" w:hAnsi="Calibri" w:cs="Calibri"/>
        </w:rPr>
      </w:pPr>
      <w:r w:rsidRPr="0039296E">
        <w:rPr>
          <w:rFonts w:ascii="Calibri" w:hAnsi="Calibri" w:cs="Calibri"/>
        </w:rPr>
        <w:t>Representante da FIEMT</w:t>
      </w:r>
    </w:p>
    <w:p w:rsidR="00037548" w:rsidRPr="0039296E" w:rsidRDefault="00037548" w:rsidP="00FF079E">
      <w:pPr>
        <w:jc w:val="both"/>
        <w:rPr>
          <w:rFonts w:ascii="Calibri" w:hAnsi="Calibri" w:cs="Calibri"/>
          <w:b/>
        </w:rPr>
      </w:pPr>
      <w:r w:rsidRPr="0039296E">
        <w:rPr>
          <w:rFonts w:ascii="Calibri" w:hAnsi="Calibri" w:cs="Calibri"/>
          <w:b/>
        </w:rPr>
        <w:t xml:space="preserve">Natália Alencar </w:t>
      </w:r>
      <w:proofErr w:type="spellStart"/>
      <w:r w:rsidRPr="0039296E">
        <w:rPr>
          <w:rFonts w:ascii="Calibri" w:hAnsi="Calibri" w:cs="Calibri"/>
          <w:b/>
        </w:rPr>
        <w:t>Cantini</w:t>
      </w:r>
      <w:proofErr w:type="spellEnd"/>
    </w:p>
    <w:p w:rsidR="00037548" w:rsidRPr="0039296E" w:rsidRDefault="00037548" w:rsidP="00FF079E">
      <w:pPr>
        <w:jc w:val="both"/>
        <w:rPr>
          <w:rFonts w:ascii="Calibri" w:hAnsi="Calibri" w:cs="Calibri"/>
        </w:rPr>
      </w:pPr>
      <w:r w:rsidRPr="0039296E">
        <w:rPr>
          <w:rFonts w:ascii="Calibri" w:hAnsi="Calibri" w:cs="Calibri"/>
        </w:rPr>
        <w:t>Representante do FÉ e VIDA</w:t>
      </w:r>
    </w:p>
    <w:p w:rsidR="00037548" w:rsidRPr="0039296E" w:rsidRDefault="00037548" w:rsidP="00FF079E">
      <w:pPr>
        <w:jc w:val="both"/>
        <w:rPr>
          <w:rFonts w:ascii="Calibri" w:hAnsi="Calibri" w:cs="Calibri"/>
          <w:b/>
        </w:rPr>
      </w:pPr>
      <w:r w:rsidRPr="0039296E">
        <w:rPr>
          <w:rFonts w:ascii="Calibri" w:hAnsi="Calibri" w:cs="Calibri"/>
          <w:b/>
        </w:rPr>
        <w:t>Fernando Ribeiro e Teixeira</w:t>
      </w:r>
    </w:p>
    <w:p w:rsidR="00037548" w:rsidRPr="0039296E" w:rsidRDefault="00037548" w:rsidP="00FF079E">
      <w:pPr>
        <w:jc w:val="both"/>
        <w:rPr>
          <w:rFonts w:ascii="Calibri" w:hAnsi="Calibri" w:cs="Calibri"/>
        </w:rPr>
      </w:pPr>
      <w:r w:rsidRPr="0039296E">
        <w:rPr>
          <w:rFonts w:ascii="Calibri" w:hAnsi="Calibri" w:cs="Calibri"/>
        </w:rPr>
        <w:t>Representante do IESCBAP</w:t>
      </w:r>
    </w:p>
    <w:p w:rsidR="00CB770A" w:rsidRPr="0039296E" w:rsidRDefault="00CB770A" w:rsidP="00CB770A">
      <w:pPr>
        <w:jc w:val="both"/>
        <w:rPr>
          <w:rFonts w:ascii="Calibri" w:hAnsi="Calibri" w:cs="Calibri"/>
        </w:rPr>
      </w:pPr>
      <w:r w:rsidRPr="0039296E">
        <w:rPr>
          <w:rFonts w:ascii="Calibri" w:hAnsi="Calibri" w:cs="Calibri"/>
        </w:rPr>
        <w:t>Cuiabá,</w:t>
      </w:r>
      <w:r w:rsidR="005614B8" w:rsidRPr="0039296E">
        <w:rPr>
          <w:rFonts w:ascii="Calibri" w:hAnsi="Calibri" w:cs="Calibri"/>
        </w:rPr>
        <w:t xml:space="preserve"> </w:t>
      </w:r>
      <w:r w:rsidR="002C4980" w:rsidRPr="0039296E">
        <w:rPr>
          <w:rFonts w:ascii="Calibri" w:hAnsi="Calibri" w:cs="Calibri"/>
        </w:rPr>
        <w:t>13</w:t>
      </w:r>
      <w:r w:rsidR="00C06658" w:rsidRPr="0039296E">
        <w:rPr>
          <w:rFonts w:ascii="Calibri" w:hAnsi="Calibri" w:cs="Calibri"/>
        </w:rPr>
        <w:t xml:space="preserve"> de agosto</w:t>
      </w:r>
      <w:r w:rsidR="00C25848" w:rsidRPr="0039296E">
        <w:rPr>
          <w:rFonts w:ascii="Calibri" w:hAnsi="Calibri" w:cs="Calibri"/>
        </w:rPr>
        <w:t xml:space="preserve"> de 2021</w:t>
      </w:r>
      <w:r w:rsidR="00AE0F4F" w:rsidRPr="0039296E">
        <w:rPr>
          <w:rFonts w:ascii="Calibri" w:hAnsi="Calibri" w:cs="Calibri"/>
        </w:rPr>
        <w:t>.</w:t>
      </w:r>
    </w:p>
    <w:p w:rsidR="00286DF0" w:rsidRPr="0039296E" w:rsidRDefault="00286DF0" w:rsidP="00C10231">
      <w:pPr>
        <w:jc w:val="both"/>
        <w:rPr>
          <w:rFonts w:ascii="Calibri" w:hAnsi="Calibri" w:cs="Calibri"/>
          <w:b/>
        </w:rPr>
      </w:pPr>
    </w:p>
    <w:p w:rsidR="00286DF0" w:rsidRPr="0039296E" w:rsidRDefault="00286DF0" w:rsidP="00C10231">
      <w:pPr>
        <w:jc w:val="both"/>
        <w:rPr>
          <w:rFonts w:ascii="Calibri" w:hAnsi="Calibri" w:cs="Calibri"/>
          <w:b/>
        </w:rPr>
      </w:pPr>
      <w:r w:rsidRPr="0039296E">
        <w:rPr>
          <w:rFonts w:ascii="Calibri" w:hAnsi="Calibri" w:cs="Calibri"/>
          <w:b/>
        </w:rPr>
        <w:t xml:space="preserve">              </w:t>
      </w:r>
    </w:p>
    <w:p w:rsidR="00006C9B" w:rsidRPr="0039296E" w:rsidRDefault="00037548" w:rsidP="00C10231">
      <w:pPr>
        <w:jc w:val="both"/>
        <w:rPr>
          <w:rFonts w:ascii="Calibri" w:hAnsi="Calibri" w:cs="Calibri"/>
          <w:b/>
        </w:rPr>
      </w:pPr>
      <w:r w:rsidRPr="0039296E">
        <w:rPr>
          <w:rFonts w:ascii="Calibri" w:hAnsi="Calibri" w:cs="Calibri"/>
          <w:b/>
        </w:rPr>
        <w:t xml:space="preserve">       Flávio Lima de Oliveira</w:t>
      </w:r>
    </w:p>
    <w:p w:rsidR="00C06658" w:rsidRPr="0039296E" w:rsidRDefault="005614B8" w:rsidP="00C10231">
      <w:pPr>
        <w:jc w:val="both"/>
        <w:rPr>
          <w:rFonts w:ascii="Calibri" w:hAnsi="Calibri" w:cs="Calibri"/>
          <w:b/>
        </w:rPr>
      </w:pPr>
      <w:r w:rsidRPr="0039296E">
        <w:rPr>
          <w:rFonts w:ascii="Calibri" w:hAnsi="Calibri" w:cs="Calibri"/>
          <w:b/>
        </w:rPr>
        <w:t xml:space="preserve"> </w:t>
      </w:r>
      <w:r w:rsidR="009222A4" w:rsidRPr="0039296E">
        <w:rPr>
          <w:rFonts w:ascii="Calibri" w:hAnsi="Calibri" w:cs="Calibri"/>
          <w:b/>
        </w:rPr>
        <w:t xml:space="preserve">     </w:t>
      </w:r>
      <w:r w:rsidR="001D72BE" w:rsidRPr="0039296E">
        <w:rPr>
          <w:rFonts w:ascii="Calibri" w:hAnsi="Calibri" w:cs="Calibri"/>
          <w:b/>
        </w:rPr>
        <w:t xml:space="preserve"> </w:t>
      </w:r>
      <w:r w:rsidR="002C4980" w:rsidRPr="0039296E">
        <w:rPr>
          <w:rFonts w:ascii="Calibri" w:hAnsi="Calibri" w:cs="Calibri"/>
          <w:b/>
        </w:rPr>
        <w:t xml:space="preserve"> </w:t>
      </w:r>
      <w:r w:rsidRPr="0039296E">
        <w:rPr>
          <w:rFonts w:ascii="Calibri" w:hAnsi="Calibri" w:cs="Calibri"/>
          <w:b/>
        </w:rPr>
        <w:t xml:space="preserve">Presidente da </w:t>
      </w:r>
      <w:r w:rsidR="00037548" w:rsidRPr="0039296E">
        <w:rPr>
          <w:rFonts w:ascii="Calibri" w:hAnsi="Calibri" w:cs="Calibri"/>
          <w:b/>
        </w:rPr>
        <w:t>3</w:t>
      </w:r>
      <w:r w:rsidR="00CB770A" w:rsidRPr="0039296E">
        <w:rPr>
          <w:rFonts w:ascii="Calibri" w:hAnsi="Calibri" w:cs="Calibri"/>
          <w:b/>
        </w:rPr>
        <w:t>ª J.J.R.</w:t>
      </w:r>
    </w:p>
    <w:sectPr w:rsidR="00C06658" w:rsidRPr="0039296E"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629"/>
    <w:rsid w:val="00053617"/>
    <w:rsid w:val="00053E01"/>
    <w:rsid w:val="00056FC0"/>
    <w:rsid w:val="0006041D"/>
    <w:rsid w:val="0006459D"/>
    <w:rsid w:val="00064698"/>
    <w:rsid w:val="00065325"/>
    <w:rsid w:val="00073F52"/>
    <w:rsid w:val="00082A79"/>
    <w:rsid w:val="00084C65"/>
    <w:rsid w:val="00093F28"/>
    <w:rsid w:val="000A091B"/>
    <w:rsid w:val="000A0A25"/>
    <w:rsid w:val="000A6A3B"/>
    <w:rsid w:val="000B164C"/>
    <w:rsid w:val="000C11A0"/>
    <w:rsid w:val="000C2F19"/>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2273"/>
    <w:rsid w:val="001256C2"/>
    <w:rsid w:val="0013270C"/>
    <w:rsid w:val="001340B5"/>
    <w:rsid w:val="001367DB"/>
    <w:rsid w:val="0013745C"/>
    <w:rsid w:val="00142333"/>
    <w:rsid w:val="00142FA4"/>
    <w:rsid w:val="00145B80"/>
    <w:rsid w:val="00146231"/>
    <w:rsid w:val="00147DC6"/>
    <w:rsid w:val="00155B41"/>
    <w:rsid w:val="00156EE8"/>
    <w:rsid w:val="001618ED"/>
    <w:rsid w:val="00163398"/>
    <w:rsid w:val="00166091"/>
    <w:rsid w:val="0017014C"/>
    <w:rsid w:val="00181947"/>
    <w:rsid w:val="001855D0"/>
    <w:rsid w:val="0018579C"/>
    <w:rsid w:val="00187120"/>
    <w:rsid w:val="00195194"/>
    <w:rsid w:val="00197097"/>
    <w:rsid w:val="001A0A3B"/>
    <w:rsid w:val="001A30AE"/>
    <w:rsid w:val="001B41C5"/>
    <w:rsid w:val="001B688B"/>
    <w:rsid w:val="001B70F0"/>
    <w:rsid w:val="001B75A4"/>
    <w:rsid w:val="001C0489"/>
    <w:rsid w:val="001C1DB2"/>
    <w:rsid w:val="001C43C3"/>
    <w:rsid w:val="001C444F"/>
    <w:rsid w:val="001D0B8C"/>
    <w:rsid w:val="001D208A"/>
    <w:rsid w:val="001D3B89"/>
    <w:rsid w:val="001D72BE"/>
    <w:rsid w:val="001E2714"/>
    <w:rsid w:val="001E411A"/>
    <w:rsid w:val="001E56C9"/>
    <w:rsid w:val="001E6D5D"/>
    <w:rsid w:val="001E7E82"/>
    <w:rsid w:val="001F1011"/>
    <w:rsid w:val="001F2969"/>
    <w:rsid w:val="001F2CDB"/>
    <w:rsid w:val="001F3A36"/>
    <w:rsid w:val="001F517D"/>
    <w:rsid w:val="002008E4"/>
    <w:rsid w:val="00203D71"/>
    <w:rsid w:val="0020548F"/>
    <w:rsid w:val="00213FEE"/>
    <w:rsid w:val="002140A7"/>
    <w:rsid w:val="0022180E"/>
    <w:rsid w:val="0022232D"/>
    <w:rsid w:val="00223A65"/>
    <w:rsid w:val="00227C95"/>
    <w:rsid w:val="0023321D"/>
    <w:rsid w:val="002450C2"/>
    <w:rsid w:val="00245A9C"/>
    <w:rsid w:val="00246110"/>
    <w:rsid w:val="0025269E"/>
    <w:rsid w:val="00252785"/>
    <w:rsid w:val="00257A04"/>
    <w:rsid w:val="00265D60"/>
    <w:rsid w:val="00273DF1"/>
    <w:rsid w:val="002742C9"/>
    <w:rsid w:val="00276969"/>
    <w:rsid w:val="00277922"/>
    <w:rsid w:val="00286DF0"/>
    <w:rsid w:val="00287181"/>
    <w:rsid w:val="00296C1E"/>
    <w:rsid w:val="002A07CC"/>
    <w:rsid w:val="002A0C82"/>
    <w:rsid w:val="002A307D"/>
    <w:rsid w:val="002A3081"/>
    <w:rsid w:val="002B5696"/>
    <w:rsid w:val="002B56F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722DF"/>
    <w:rsid w:val="00373B6E"/>
    <w:rsid w:val="00377F2B"/>
    <w:rsid w:val="0038426F"/>
    <w:rsid w:val="00384B1A"/>
    <w:rsid w:val="0039296E"/>
    <w:rsid w:val="003929DB"/>
    <w:rsid w:val="00392B12"/>
    <w:rsid w:val="003951D6"/>
    <w:rsid w:val="00395779"/>
    <w:rsid w:val="003A2631"/>
    <w:rsid w:val="003A27A9"/>
    <w:rsid w:val="003A5489"/>
    <w:rsid w:val="003B126C"/>
    <w:rsid w:val="003B3119"/>
    <w:rsid w:val="003B3666"/>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2766"/>
    <w:rsid w:val="004433CB"/>
    <w:rsid w:val="00443FCD"/>
    <w:rsid w:val="004521EC"/>
    <w:rsid w:val="004542C4"/>
    <w:rsid w:val="00460799"/>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78A1"/>
    <w:rsid w:val="004B03B9"/>
    <w:rsid w:val="004B7BAB"/>
    <w:rsid w:val="004C5318"/>
    <w:rsid w:val="004C7AC5"/>
    <w:rsid w:val="004D334D"/>
    <w:rsid w:val="004D36F5"/>
    <w:rsid w:val="004D38AE"/>
    <w:rsid w:val="004E5C27"/>
    <w:rsid w:val="004E6E80"/>
    <w:rsid w:val="004F2F6F"/>
    <w:rsid w:val="00503FF8"/>
    <w:rsid w:val="005049D9"/>
    <w:rsid w:val="00510988"/>
    <w:rsid w:val="00510C40"/>
    <w:rsid w:val="00510CFC"/>
    <w:rsid w:val="0051206D"/>
    <w:rsid w:val="00512C5F"/>
    <w:rsid w:val="005152A4"/>
    <w:rsid w:val="00516AEC"/>
    <w:rsid w:val="0052034C"/>
    <w:rsid w:val="005310C2"/>
    <w:rsid w:val="00532C11"/>
    <w:rsid w:val="00534701"/>
    <w:rsid w:val="00534A68"/>
    <w:rsid w:val="00542498"/>
    <w:rsid w:val="00543CED"/>
    <w:rsid w:val="0054441A"/>
    <w:rsid w:val="005455F6"/>
    <w:rsid w:val="00556AE2"/>
    <w:rsid w:val="005614B8"/>
    <w:rsid w:val="00562768"/>
    <w:rsid w:val="00564DEF"/>
    <w:rsid w:val="005660D8"/>
    <w:rsid w:val="0056733F"/>
    <w:rsid w:val="00571A80"/>
    <w:rsid w:val="0057367D"/>
    <w:rsid w:val="00576ACE"/>
    <w:rsid w:val="00577B88"/>
    <w:rsid w:val="00582561"/>
    <w:rsid w:val="0058367A"/>
    <w:rsid w:val="0058644A"/>
    <w:rsid w:val="00587CCB"/>
    <w:rsid w:val="005A658A"/>
    <w:rsid w:val="005A729E"/>
    <w:rsid w:val="005B4957"/>
    <w:rsid w:val="005D7941"/>
    <w:rsid w:val="005E28A3"/>
    <w:rsid w:val="005E590E"/>
    <w:rsid w:val="005F1A25"/>
    <w:rsid w:val="005F24DA"/>
    <w:rsid w:val="005F3F6C"/>
    <w:rsid w:val="005F4C96"/>
    <w:rsid w:val="005F57F5"/>
    <w:rsid w:val="00604917"/>
    <w:rsid w:val="0060699D"/>
    <w:rsid w:val="00617C56"/>
    <w:rsid w:val="00624228"/>
    <w:rsid w:val="006245E2"/>
    <w:rsid w:val="00627F3E"/>
    <w:rsid w:val="00636D8F"/>
    <w:rsid w:val="00646432"/>
    <w:rsid w:val="00646966"/>
    <w:rsid w:val="0065149C"/>
    <w:rsid w:val="00661B96"/>
    <w:rsid w:val="00664F10"/>
    <w:rsid w:val="00673487"/>
    <w:rsid w:val="00677850"/>
    <w:rsid w:val="00680E81"/>
    <w:rsid w:val="00681BB2"/>
    <w:rsid w:val="00690E6A"/>
    <w:rsid w:val="00694CA3"/>
    <w:rsid w:val="006961F5"/>
    <w:rsid w:val="006A32FF"/>
    <w:rsid w:val="006B0820"/>
    <w:rsid w:val="006B1605"/>
    <w:rsid w:val="006B7F55"/>
    <w:rsid w:val="006C0146"/>
    <w:rsid w:val="006C0D97"/>
    <w:rsid w:val="006C0FD5"/>
    <w:rsid w:val="006E5FD4"/>
    <w:rsid w:val="006E6445"/>
    <w:rsid w:val="006F1B7C"/>
    <w:rsid w:val="006F6550"/>
    <w:rsid w:val="006F6EE3"/>
    <w:rsid w:val="0070438B"/>
    <w:rsid w:val="00704985"/>
    <w:rsid w:val="00707B29"/>
    <w:rsid w:val="007264D2"/>
    <w:rsid w:val="00731C14"/>
    <w:rsid w:val="00733BF4"/>
    <w:rsid w:val="007369B2"/>
    <w:rsid w:val="007369CE"/>
    <w:rsid w:val="00736D79"/>
    <w:rsid w:val="00737259"/>
    <w:rsid w:val="00746BC5"/>
    <w:rsid w:val="00754B88"/>
    <w:rsid w:val="007714E7"/>
    <w:rsid w:val="00771B0D"/>
    <w:rsid w:val="007721B4"/>
    <w:rsid w:val="0077446D"/>
    <w:rsid w:val="00776F14"/>
    <w:rsid w:val="00786006"/>
    <w:rsid w:val="00797D0D"/>
    <w:rsid w:val="00797D32"/>
    <w:rsid w:val="007A360D"/>
    <w:rsid w:val="007A3824"/>
    <w:rsid w:val="007A6E53"/>
    <w:rsid w:val="007B0803"/>
    <w:rsid w:val="007B3251"/>
    <w:rsid w:val="007B4262"/>
    <w:rsid w:val="007B47F9"/>
    <w:rsid w:val="007C7CDA"/>
    <w:rsid w:val="007D0596"/>
    <w:rsid w:val="007D085C"/>
    <w:rsid w:val="007D15AE"/>
    <w:rsid w:val="007D25BC"/>
    <w:rsid w:val="007D2B6B"/>
    <w:rsid w:val="007D3D05"/>
    <w:rsid w:val="007D454D"/>
    <w:rsid w:val="007D4553"/>
    <w:rsid w:val="007D61E0"/>
    <w:rsid w:val="007D7210"/>
    <w:rsid w:val="007E3812"/>
    <w:rsid w:val="007E64A0"/>
    <w:rsid w:val="007E6EA3"/>
    <w:rsid w:val="007F2512"/>
    <w:rsid w:val="00800A70"/>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1788"/>
    <w:rsid w:val="008853D0"/>
    <w:rsid w:val="00887C28"/>
    <w:rsid w:val="00891533"/>
    <w:rsid w:val="0089516C"/>
    <w:rsid w:val="008A0B7A"/>
    <w:rsid w:val="008A6D3F"/>
    <w:rsid w:val="008B0C37"/>
    <w:rsid w:val="008B3326"/>
    <w:rsid w:val="008B3492"/>
    <w:rsid w:val="008B5D37"/>
    <w:rsid w:val="008C0572"/>
    <w:rsid w:val="008C1B72"/>
    <w:rsid w:val="008C6389"/>
    <w:rsid w:val="008C7B87"/>
    <w:rsid w:val="008D141A"/>
    <w:rsid w:val="008D16A6"/>
    <w:rsid w:val="008D43FB"/>
    <w:rsid w:val="008E14AD"/>
    <w:rsid w:val="008E5F60"/>
    <w:rsid w:val="008E7344"/>
    <w:rsid w:val="008F4FB1"/>
    <w:rsid w:val="008F55B9"/>
    <w:rsid w:val="00902929"/>
    <w:rsid w:val="0090413E"/>
    <w:rsid w:val="00904B39"/>
    <w:rsid w:val="00907870"/>
    <w:rsid w:val="00907F83"/>
    <w:rsid w:val="00914A47"/>
    <w:rsid w:val="009211AF"/>
    <w:rsid w:val="009222A4"/>
    <w:rsid w:val="00922521"/>
    <w:rsid w:val="009259DB"/>
    <w:rsid w:val="00925A30"/>
    <w:rsid w:val="009325E1"/>
    <w:rsid w:val="00933F2D"/>
    <w:rsid w:val="009357C0"/>
    <w:rsid w:val="00943A07"/>
    <w:rsid w:val="00945B6F"/>
    <w:rsid w:val="00946F10"/>
    <w:rsid w:val="0094775F"/>
    <w:rsid w:val="00947F9A"/>
    <w:rsid w:val="00954BD2"/>
    <w:rsid w:val="009615AB"/>
    <w:rsid w:val="00966392"/>
    <w:rsid w:val="00966CB5"/>
    <w:rsid w:val="009707E0"/>
    <w:rsid w:val="00976057"/>
    <w:rsid w:val="0098639B"/>
    <w:rsid w:val="00991465"/>
    <w:rsid w:val="009924EB"/>
    <w:rsid w:val="00992BE5"/>
    <w:rsid w:val="00992D42"/>
    <w:rsid w:val="009942BA"/>
    <w:rsid w:val="00997247"/>
    <w:rsid w:val="00997DA4"/>
    <w:rsid w:val="009A4437"/>
    <w:rsid w:val="009B1E98"/>
    <w:rsid w:val="009B394F"/>
    <w:rsid w:val="009B7B22"/>
    <w:rsid w:val="009C32C2"/>
    <w:rsid w:val="009C62AB"/>
    <w:rsid w:val="009C6F85"/>
    <w:rsid w:val="009D0D02"/>
    <w:rsid w:val="009E23EF"/>
    <w:rsid w:val="009E26BF"/>
    <w:rsid w:val="009E710D"/>
    <w:rsid w:val="00A03904"/>
    <w:rsid w:val="00A03DDC"/>
    <w:rsid w:val="00A05F01"/>
    <w:rsid w:val="00A13699"/>
    <w:rsid w:val="00A14725"/>
    <w:rsid w:val="00A14C14"/>
    <w:rsid w:val="00A27D8A"/>
    <w:rsid w:val="00A30DAA"/>
    <w:rsid w:val="00A32965"/>
    <w:rsid w:val="00A35D45"/>
    <w:rsid w:val="00A37439"/>
    <w:rsid w:val="00A412B8"/>
    <w:rsid w:val="00A4459C"/>
    <w:rsid w:val="00A445B1"/>
    <w:rsid w:val="00A53D3A"/>
    <w:rsid w:val="00A53DC5"/>
    <w:rsid w:val="00A5586F"/>
    <w:rsid w:val="00A57DFC"/>
    <w:rsid w:val="00A606AD"/>
    <w:rsid w:val="00A60732"/>
    <w:rsid w:val="00A64E0A"/>
    <w:rsid w:val="00A71CB5"/>
    <w:rsid w:val="00A75721"/>
    <w:rsid w:val="00A75930"/>
    <w:rsid w:val="00A75F2D"/>
    <w:rsid w:val="00A86B1F"/>
    <w:rsid w:val="00A91C82"/>
    <w:rsid w:val="00A92A3C"/>
    <w:rsid w:val="00A962C1"/>
    <w:rsid w:val="00AA37E7"/>
    <w:rsid w:val="00AA6EB0"/>
    <w:rsid w:val="00AA7800"/>
    <w:rsid w:val="00AA7BF5"/>
    <w:rsid w:val="00AB05AF"/>
    <w:rsid w:val="00AB4A27"/>
    <w:rsid w:val="00AB574A"/>
    <w:rsid w:val="00AB754A"/>
    <w:rsid w:val="00AC2C35"/>
    <w:rsid w:val="00AC2FC6"/>
    <w:rsid w:val="00AD01A8"/>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FD2"/>
    <w:rsid w:val="00B14B1C"/>
    <w:rsid w:val="00B16075"/>
    <w:rsid w:val="00B17996"/>
    <w:rsid w:val="00B231C6"/>
    <w:rsid w:val="00B2782E"/>
    <w:rsid w:val="00B376A0"/>
    <w:rsid w:val="00B43806"/>
    <w:rsid w:val="00B43962"/>
    <w:rsid w:val="00B5239F"/>
    <w:rsid w:val="00B60D3B"/>
    <w:rsid w:val="00B61FA0"/>
    <w:rsid w:val="00B63E9C"/>
    <w:rsid w:val="00B67F36"/>
    <w:rsid w:val="00B74443"/>
    <w:rsid w:val="00BA225B"/>
    <w:rsid w:val="00BA3F64"/>
    <w:rsid w:val="00BB208E"/>
    <w:rsid w:val="00BC2BE3"/>
    <w:rsid w:val="00BC7412"/>
    <w:rsid w:val="00BC74CB"/>
    <w:rsid w:val="00BD287A"/>
    <w:rsid w:val="00BD3B12"/>
    <w:rsid w:val="00BD7AE2"/>
    <w:rsid w:val="00BF2568"/>
    <w:rsid w:val="00BF5639"/>
    <w:rsid w:val="00BF772C"/>
    <w:rsid w:val="00C03444"/>
    <w:rsid w:val="00C06658"/>
    <w:rsid w:val="00C10231"/>
    <w:rsid w:val="00C1305E"/>
    <w:rsid w:val="00C14D4F"/>
    <w:rsid w:val="00C16517"/>
    <w:rsid w:val="00C1713D"/>
    <w:rsid w:val="00C24DE6"/>
    <w:rsid w:val="00C25848"/>
    <w:rsid w:val="00C26AFA"/>
    <w:rsid w:val="00C305AA"/>
    <w:rsid w:val="00C322C7"/>
    <w:rsid w:val="00C339AE"/>
    <w:rsid w:val="00C379B5"/>
    <w:rsid w:val="00C43DBB"/>
    <w:rsid w:val="00C45E59"/>
    <w:rsid w:val="00C51FFB"/>
    <w:rsid w:val="00C53DEC"/>
    <w:rsid w:val="00C55E60"/>
    <w:rsid w:val="00C60BAD"/>
    <w:rsid w:val="00C60E9B"/>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0574B"/>
    <w:rsid w:val="00D24137"/>
    <w:rsid w:val="00D25D7C"/>
    <w:rsid w:val="00D26B78"/>
    <w:rsid w:val="00D27E16"/>
    <w:rsid w:val="00D33D73"/>
    <w:rsid w:val="00D45785"/>
    <w:rsid w:val="00D473D9"/>
    <w:rsid w:val="00D562C9"/>
    <w:rsid w:val="00D74DCB"/>
    <w:rsid w:val="00D77EAD"/>
    <w:rsid w:val="00D822FD"/>
    <w:rsid w:val="00DA5D7A"/>
    <w:rsid w:val="00DA6D0C"/>
    <w:rsid w:val="00DB6360"/>
    <w:rsid w:val="00DB78A0"/>
    <w:rsid w:val="00DB79B2"/>
    <w:rsid w:val="00DC436F"/>
    <w:rsid w:val="00DC55F6"/>
    <w:rsid w:val="00DC5EF8"/>
    <w:rsid w:val="00DC7B48"/>
    <w:rsid w:val="00DC7EA9"/>
    <w:rsid w:val="00DD6CDD"/>
    <w:rsid w:val="00DE3351"/>
    <w:rsid w:val="00DE3978"/>
    <w:rsid w:val="00DF0573"/>
    <w:rsid w:val="00E02DE7"/>
    <w:rsid w:val="00E034A7"/>
    <w:rsid w:val="00E10642"/>
    <w:rsid w:val="00E11744"/>
    <w:rsid w:val="00E176E5"/>
    <w:rsid w:val="00E20CA2"/>
    <w:rsid w:val="00E2151D"/>
    <w:rsid w:val="00E3035C"/>
    <w:rsid w:val="00E324DB"/>
    <w:rsid w:val="00E330C7"/>
    <w:rsid w:val="00E3466E"/>
    <w:rsid w:val="00E366D2"/>
    <w:rsid w:val="00E3726B"/>
    <w:rsid w:val="00E376B4"/>
    <w:rsid w:val="00E459F1"/>
    <w:rsid w:val="00E5089B"/>
    <w:rsid w:val="00E53F69"/>
    <w:rsid w:val="00E544F8"/>
    <w:rsid w:val="00E5521D"/>
    <w:rsid w:val="00E61C39"/>
    <w:rsid w:val="00E62BCA"/>
    <w:rsid w:val="00E630DF"/>
    <w:rsid w:val="00E669DC"/>
    <w:rsid w:val="00E7204E"/>
    <w:rsid w:val="00E752A7"/>
    <w:rsid w:val="00E9117F"/>
    <w:rsid w:val="00E917F3"/>
    <w:rsid w:val="00E9275C"/>
    <w:rsid w:val="00E97A37"/>
    <w:rsid w:val="00EA0E1E"/>
    <w:rsid w:val="00EA1E8A"/>
    <w:rsid w:val="00EA1F56"/>
    <w:rsid w:val="00EB08DA"/>
    <w:rsid w:val="00EB1EE1"/>
    <w:rsid w:val="00EB20A3"/>
    <w:rsid w:val="00EB2F7E"/>
    <w:rsid w:val="00EB396B"/>
    <w:rsid w:val="00EB4443"/>
    <w:rsid w:val="00EB4E20"/>
    <w:rsid w:val="00EB7BBC"/>
    <w:rsid w:val="00EC2EFA"/>
    <w:rsid w:val="00ED082F"/>
    <w:rsid w:val="00ED3B82"/>
    <w:rsid w:val="00ED6B26"/>
    <w:rsid w:val="00EE102F"/>
    <w:rsid w:val="00EE2452"/>
    <w:rsid w:val="00EE7B9C"/>
    <w:rsid w:val="00EF1B12"/>
    <w:rsid w:val="00EF226A"/>
    <w:rsid w:val="00EF34C0"/>
    <w:rsid w:val="00EF5BF6"/>
    <w:rsid w:val="00EF6EB6"/>
    <w:rsid w:val="00F10B2F"/>
    <w:rsid w:val="00F1170A"/>
    <w:rsid w:val="00F11B00"/>
    <w:rsid w:val="00F20B70"/>
    <w:rsid w:val="00F23284"/>
    <w:rsid w:val="00F27279"/>
    <w:rsid w:val="00F34B99"/>
    <w:rsid w:val="00F35572"/>
    <w:rsid w:val="00F41869"/>
    <w:rsid w:val="00F4359D"/>
    <w:rsid w:val="00F61A90"/>
    <w:rsid w:val="00F71084"/>
    <w:rsid w:val="00F75D4E"/>
    <w:rsid w:val="00F8089B"/>
    <w:rsid w:val="00F92EFE"/>
    <w:rsid w:val="00F96370"/>
    <w:rsid w:val="00FA2AD9"/>
    <w:rsid w:val="00FA3338"/>
    <w:rsid w:val="00FA4BB4"/>
    <w:rsid w:val="00FA4C3B"/>
    <w:rsid w:val="00FA5028"/>
    <w:rsid w:val="00FA5620"/>
    <w:rsid w:val="00FA787D"/>
    <w:rsid w:val="00FA7906"/>
    <w:rsid w:val="00FB0718"/>
    <w:rsid w:val="00FC0C58"/>
    <w:rsid w:val="00FC6A1F"/>
    <w:rsid w:val="00FC791B"/>
    <w:rsid w:val="00FD01DE"/>
    <w:rsid w:val="00FD28EF"/>
    <w:rsid w:val="00FD77F7"/>
    <w:rsid w:val="00FE552D"/>
    <w:rsid w:val="00FE5893"/>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4327"/>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58DD-1ADD-4765-BD88-A34B39AE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10</cp:revision>
  <cp:lastPrinted>2021-06-17T18:16:00Z</cp:lastPrinted>
  <dcterms:created xsi:type="dcterms:W3CDTF">2021-08-21T18:36:00Z</dcterms:created>
  <dcterms:modified xsi:type="dcterms:W3CDTF">2021-08-22T21:59:00Z</dcterms:modified>
</cp:coreProperties>
</file>